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3524B" w14:textId="77777777" w:rsidR="00FC617E" w:rsidRDefault="00FC617E" w:rsidP="00FC617E">
      <w:pPr>
        <w:rPr>
          <w:b/>
          <w:bCs/>
        </w:rPr>
      </w:pPr>
      <w:r w:rsidRPr="00FC617E">
        <w:rPr>
          <w:b/>
          <w:bCs/>
        </w:rPr>
        <w:t>Guion Propuesto: Comunicación Efectiva en la Gestión del Conflicto</w:t>
      </w:r>
    </w:p>
    <w:p w14:paraId="034FF551" w14:textId="462A8B07" w:rsidR="00FC617E" w:rsidRPr="00FC617E" w:rsidRDefault="00FC617E" w:rsidP="00FC617E">
      <w:pPr>
        <w:rPr>
          <w:b/>
          <w:bCs/>
        </w:rPr>
      </w:pPr>
      <w:r>
        <w:rPr>
          <w:b/>
          <w:bCs/>
        </w:rPr>
        <w:t xml:space="preserve">Nivel 2. Tema 2. </w:t>
      </w:r>
    </w:p>
    <w:p w14:paraId="70F8F41D" w14:textId="77777777" w:rsidR="00FC617E" w:rsidRPr="00FC617E" w:rsidRDefault="0091138C" w:rsidP="00FC617E">
      <w:r w:rsidRPr="00FC617E">
        <w:rPr>
          <w:noProof/>
        </w:rPr>
        <w:pict w14:anchorId="03125885">
          <v:rect id="_x0000_i1033" alt="" style="width:425.1pt;height:.05pt;mso-width-percent:0;mso-height-percent:0;mso-width-percent:0;mso-height-percent:0" o:hrpct="962" o:hralign="center" o:hrstd="t" o:hr="t" fillcolor="#a0a0a0" stroked="f"/>
        </w:pict>
      </w:r>
    </w:p>
    <w:p w14:paraId="19B9F9D1" w14:textId="77777777" w:rsidR="00FC617E" w:rsidRPr="00FC617E" w:rsidRDefault="00FC617E" w:rsidP="00FC617E">
      <w:pPr>
        <w:rPr>
          <w:b/>
          <w:bCs/>
        </w:rPr>
      </w:pPr>
      <w:r w:rsidRPr="00FC617E">
        <w:rPr>
          <w:b/>
          <w:bCs/>
        </w:rPr>
        <w:t>1. Introducción a la Comunicación Efectiva</w:t>
      </w:r>
    </w:p>
    <w:p w14:paraId="0EB19561" w14:textId="77777777" w:rsidR="00FC617E" w:rsidRPr="00FC617E" w:rsidRDefault="00FC617E" w:rsidP="00FC617E">
      <w:pPr>
        <w:numPr>
          <w:ilvl w:val="0"/>
          <w:numId w:val="1"/>
        </w:numPr>
      </w:pPr>
      <w:r w:rsidRPr="00FC617E">
        <w:t>Definición de la comunicación efectiva.</w:t>
      </w:r>
    </w:p>
    <w:p w14:paraId="4DBC6488" w14:textId="77777777" w:rsidR="00FC617E" w:rsidRPr="00FC617E" w:rsidRDefault="00FC617E" w:rsidP="00FC617E">
      <w:pPr>
        <w:numPr>
          <w:ilvl w:val="0"/>
          <w:numId w:val="1"/>
        </w:numPr>
      </w:pPr>
      <w:r w:rsidRPr="00FC617E">
        <w:t>Importancia de la comunicación como una herramienta clave en la resolución de conflictos.</w:t>
      </w:r>
    </w:p>
    <w:p w14:paraId="4F699B62" w14:textId="77777777" w:rsidR="00FC617E" w:rsidRPr="00FC617E" w:rsidRDefault="00FC617E" w:rsidP="00FC617E">
      <w:pPr>
        <w:numPr>
          <w:ilvl w:val="0"/>
          <w:numId w:val="1"/>
        </w:numPr>
      </w:pPr>
      <w:r w:rsidRPr="00FC617E">
        <w:t>Principios básicos de la comunicación efectiva en el ámbito laboral.</w:t>
      </w:r>
    </w:p>
    <w:p w14:paraId="217AE09C" w14:textId="77777777" w:rsidR="00FC617E" w:rsidRPr="00FC617E" w:rsidRDefault="0091138C" w:rsidP="00FC617E">
      <w:r w:rsidRPr="00FC617E">
        <w:rPr>
          <w:noProof/>
        </w:rPr>
        <w:pict w14:anchorId="71DA8C87">
          <v:rect id="_x0000_i1032" alt="" style="width:425.1pt;height:.05pt;mso-width-percent:0;mso-height-percent:0;mso-width-percent:0;mso-height-percent:0" o:hrpct="962" o:hralign="center" o:hrstd="t" o:hr="t" fillcolor="#a0a0a0" stroked="f"/>
        </w:pict>
      </w:r>
    </w:p>
    <w:p w14:paraId="02078AA1" w14:textId="77777777" w:rsidR="00FC617E" w:rsidRPr="00FC617E" w:rsidRDefault="00FC617E" w:rsidP="00FC617E">
      <w:pPr>
        <w:rPr>
          <w:b/>
          <w:bCs/>
        </w:rPr>
      </w:pPr>
      <w:r w:rsidRPr="00FC617E">
        <w:rPr>
          <w:b/>
          <w:bCs/>
        </w:rPr>
        <w:t>2. Elementos Clave de la Comunicación Efectiva</w:t>
      </w:r>
    </w:p>
    <w:p w14:paraId="765E00AD" w14:textId="77777777" w:rsidR="00FC617E" w:rsidRPr="00FC617E" w:rsidRDefault="00FC617E" w:rsidP="00FC617E">
      <w:pPr>
        <w:numPr>
          <w:ilvl w:val="0"/>
          <w:numId w:val="2"/>
        </w:numPr>
      </w:pPr>
      <w:r w:rsidRPr="00FC617E">
        <w:rPr>
          <w:b/>
          <w:bCs/>
        </w:rPr>
        <w:t>Claridad</w:t>
      </w:r>
      <w:r w:rsidRPr="00FC617E">
        <w:t>: Expresar mensajes de manera sencilla y directa.</w:t>
      </w:r>
    </w:p>
    <w:p w14:paraId="0F4CE3EA" w14:textId="77777777" w:rsidR="00FC617E" w:rsidRPr="00FC617E" w:rsidRDefault="00FC617E" w:rsidP="00FC617E">
      <w:pPr>
        <w:numPr>
          <w:ilvl w:val="0"/>
          <w:numId w:val="2"/>
        </w:numPr>
      </w:pPr>
      <w:r w:rsidRPr="00FC617E">
        <w:rPr>
          <w:b/>
          <w:bCs/>
        </w:rPr>
        <w:t>Escucha activa</w:t>
      </w:r>
      <w:r w:rsidRPr="00FC617E">
        <w:t>: Cómo escuchar no solo las palabras, sino también las emociones y preocupaciones subyacentes.</w:t>
      </w:r>
    </w:p>
    <w:p w14:paraId="13D0442E" w14:textId="77777777" w:rsidR="00FC617E" w:rsidRPr="00FC617E" w:rsidRDefault="00FC617E" w:rsidP="00FC617E">
      <w:pPr>
        <w:numPr>
          <w:ilvl w:val="0"/>
          <w:numId w:val="2"/>
        </w:numPr>
      </w:pPr>
      <w:proofErr w:type="spellStart"/>
      <w:r w:rsidRPr="00FC617E">
        <w:rPr>
          <w:b/>
          <w:bCs/>
        </w:rPr>
        <w:t>Feedback</w:t>
      </w:r>
      <w:proofErr w:type="spellEnd"/>
      <w:r w:rsidRPr="00FC617E">
        <w:rPr>
          <w:b/>
          <w:bCs/>
        </w:rPr>
        <w:t xml:space="preserve"> constructivo</w:t>
      </w:r>
      <w:r w:rsidRPr="00FC617E">
        <w:t>: Proveer retroalimentación de manera respetuosa y enfocada en soluciones.</w:t>
      </w:r>
    </w:p>
    <w:p w14:paraId="37D446B8" w14:textId="77777777" w:rsidR="00FC617E" w:rsidRPr="00FC617E" w:rsidRDefault="00FC617E" w:rsidP="00FC617E">
      <w:pPr>
        <w:numPr>
          <w:ilvl w:val="0"/>
          <w:numId w:val="2"/>
        </w:numPr>
      </w:pPr>
      <w:r w:rsidRPr="00FC617E">
        <w:rPr>
          <w:b/>
          <w:bCs/>
        </w:rPr>
        <w:t>Empatía comunicativa</w:t>
      </w:r>
      <w:r w:rsidRPr="00FC617E">
        <w:t>: Ponerse en el lugar del otro para comprender mejor su posición.</w:t>
      </w:r>
    </w:p>
    <w:p w14:paraId="65A9C88C" w14:textId="77777777" w:rsidR="00FC617E" w:rsidRPr="00FC617E" w:rsidRDefault="00FC617E" w:rsidP="00FC617E">
      <w:pPr>
        <w:numPr>
          <w:ilvl w:val="0"/>
          <w:numId w:val="2"/>
        </w:numPr>
      </w:pPr>
      <w:r w:rsidRPr="00FC617E">
        <w:rPr>
          <w:b/>
          <w:bCs/>
        </w:rPr>
        <w:t>Lenguaje no verbal</w:t>
      </w:r>
      <w:r w:rsidRPr="00FC617E">
        <w:t>: La importancia de los gestos, tono de voz y postura en la comunicación.</w:t>
      </w:r>
    </w:p>
    <w:p w14:paraId="3D7F9C8B" w14:textId="77777777" w:rsidR="00FC617E" w:rsidRPr="00FC617E" w:rsidRDefault="0091138C" w:rsidP="00FC617E">
      <w:r w:rsidRPr="00FC617E">
        <w:rPr>
          <w:noProof/>
        </w:rPr>
        <w:pict w14:anchorId="684E094F">
          <v:rect id="_x0000_i1031" alt="" style="width:425.1pt;height:.05pt;mso-width-percent:0;mso-height-percent:0;mso-width-percent:0;mso-height-percent:0" o:hrpct="962" o:hralign="center" o:hrstd="t" o:hr="t" fillcolor="#a0a0a0" stroked="f"/>
        </w:pict>
      </w:r>
    </w:p>
    <w:p w14:paraId="63A559BC" w14:textId="77777777" w:rsidR="00FC617E" w:rsidRPr="00FC617E" w:rsidRDefault="00FC617E" w:rsidP="00FC617E">
      <w:pPr>
        <w:rPr>
          <w:b/>
          <w:bCs/>
        </w:rPr>
      </w:pPr>
      <w:r w:rsidRPr="00FC617E">
        <w:rPr>
          <w:b/>
          <w:bCs/>
        </w:rPr>
        <w:t>3. Barreras en la Comunicación durante los Conflictos</w:t>
      </w:r>
    </w:p>
    <w:p w14:paraId="597067F3" w14:textId="77777777" w:rsidR="00FC617E" w:rsidRPr="00FC617E" w:rsidRDefault="00FC617E" w:rsidP="00FC617E">
      <w:pPr>
        <w:numPr>
          <w:ilvl w:val="0"/>
          <w:numId w:val="3"/>
        </w:numPr>
      </w:pPr>
      <w:r w:rsidRPr="00FC617E">
        <w:rPr>
          <w:b/>
          <w:bCs/>
        </w:rPr>
        <w:t>Falta de escucha</w:t>
      </w:r>
      <w:r w:rsidRPr="00FC617E">
        <w:t>: Cómo la falta de atención a las palabras y emociones del otro puede intensificar el conflicto.</w:t>
      </w:r>
    </w:p>
    <w:p w14:paraId="4850A946" w14:textId="77777777" w:rsidR="00FC617E" w:rsidRPr="00FC617E" w:rsidRDefault="00FC617E" w:rsidP="00FC617E">
      <w:pPr>
        <w:numPr>
          <w:ilvl w:val="0"/>
          <w:numId w:val="3"/>
        </w:numPr>
      </w:pPr>
      <w:r w:rsidRPr="00FC617E">
        <w:rPr>
          <w:b/>
          <w:bCs/>
        </w:rPr>
        <w:t>Presunciones y malentendidos</w:t>
      </w:r>
      <w:r w:rsidRPr="00FC617E">
        <w:t>: La tendencia a asumir intenciones y cómo esto distorsiona la comunicación.</w:t>
      </w:r>
    </w:p>
    <w:p w14:paraId="597AADA8" w14:textId="77777777" w:rsidR="00FC617E" w:rsidRPr="00FC617E" w:rsidRDefault="00FC617E" w:rsidP="00FC617E">
      <w:pPr>
        <w:numPr>
          <w:ilvl w:val="0"/>
          <w:numId w:val="3"/>
        </w:numPr>
      </w:pPr>
      <w:r w:rsidRPr="00FC617E">
        <w:rPr>
          <w:b/>
          <w:bCs/>
        </w:rPr>
        <w:t>Comunicación pasiva, agresiva y pasivo-agresiva</w:t>
      </w:r>
      <w:r w:rsidRPr="00FC617E">
        <w:t>: Cómo estos estilos de comunicación afectan negativamente la resolución de conflictos.</w:t>
      </w:r>
    </w:p>
    <w:p w14:paraId="5264EDF5" w14:textId="77777777" w:rsidR="00FC617E" w:rsidRPr="00FC617E" w:rsidRDefault="0091138C" w:rsidP="00FC617E">
      <w:r w:rsidRPr="00FC617E">
        <w:rPr>
          <w:noProof/>
        </w:rPr>
        <w:pict w14:anchorId="14C80C9E">
          <v:rect id="_x0000_i1030" alt="" style="width:425.1pt;height:.05pt;mso-width-percent:0;mso-height-percent:0;mso-width-percent:0;mso-height-percent:0" o:hrpct="962" o:hralign="center" o:hrstd="t" o:hr="t" fillcolor="#a0a0a0" stroked="f"/>
        </w:pict>
      </w:r>
    </w:p>
    <w:p w14:paraId="0509A760" w14:textId="77777777" w:rsidR="00FC617E" w:rsidRPr="00FC617E" w:rsidRDefault="00FC617E" w:rsidP="00FC617E">
      <w:pPr>
        <w:rPr>
          <w:b/>
          <w:bCs/>
        </w:rPr>
      </w:pPr>
      <w:r w:rsidRPr="00FC617E">
        <w:rPr>
          <w:b/>
          <w:bCs/>
        </w:rPr>
        <w:t>4. Técnicas de Comunicación para Resolver Conflictos</w:t>
      </w:r>
    </w:p>
    <w:p w14:paraId="5E66B968" w14:textId="77777777" w:rsidR="00FC617E" w:rsidRPr="00FC617E" w:rsidRDefault="00FC617E" w:rsidP="00FC617E">
      <w:pPr>
        <w:numPr>
          <w:ilvl w:val="0"/>
          <w:numId w:val="4"/>
        </w:numPr>
      </w:pPr>
      <w:r w:rsidRPr="00FC617E">
        <w:rPr>
          <w:b/>
          <w:bCs/>
        </w:rPr>
        <w:t>Escucha activa</w:t>
      </w:r>
      <w:r w:rsidRPr="00FC617E">
        <w:t>: Técnicas para mejorar la comprensión y evitar malentendidos.</w:t>
      </w:r>
    </w:p>
    <w:p w14:paraId="25E3B914" w14:textId="77777777" w:rsidR="00FC617E" w:rsidRPr="00FC617E" w:rsidRDefault="00FC617E" w:rsidP="00FC617E">
      <w:pPr>
        <w:numPr>
          <w:ilvl w:val="0"/>
          <w:numId w:val="4"/>
        </w:numPr>
      </w:pPr>
      <w:r w:rsidRPr="00FC617E">
        <w:rPr>
          <w:b/>
          <w:bCs/>
        </w:rPr>
        <w:t>Asertividad</w:t>
      </w:r>
      <w:r w:rsidRPr="00FC617E">
        <w:t>: Cómo expresar necesidades y preocupaciones de manera clara y respetuosa.</w:t>
      </w:r>
    </w:p>
    <w:p w14:paraId="2C3FF621" w14:textId="77777777" w:rsidR="00FC617E" w:rsidRPr="00FC617E" w:rsidRDefault="00FC617E" w:rsidP="00FC617E">
      <w:pPr>
        <w:numPr>
          <w:ilvl w:val="0"/>
          <w:numId w:val="4"/>
        </w:numPr>
      </w:pPr>
      <w:r w:rsidRPr="00FC617E">
        <w:rPr>
          <w:b/>
          <w:bCs/>
        </w:rPr>
        <w:t>Parafraseo</w:t>
      </w:r>
      <w:r w:rsidRPr="00FC617E">
        <w:t>: Repetir lo que el otro ha dicho para asegurarse de haberlo entendido correctamente.</w:t>
      </w:r>
    </w:p>
    <w:p w14:paraId="2CD21CDE" w14:textId="77777777" w:rsidR="00FC617E" w:rsidRPr="00FC617E" w:rsidRDefault="00FC617E" w:rsidP="00FC617E">
      <w:pPr>
        <w:numPr>
          <w:ilvl w:val="0"/>
          <w:numId w:val="4"/>
        </w:numPr>
      </w:pPr>
      <w:r w:rsidRPr="00FC617E">
        <w:rPr>
          <w:b/>
          <w:bCs/>
        </w:rPr>
        <w:t>Uso de preguntas abiertas</w:t>
      </w:r>
      <w:r w:rsidRPr="00FC617E">
        <w:t>: Estimular el diálogo con preguntas que inviten a la reflexión y al intercambio de ideas.</w:t>
      </w:r>
    </w:p>
    <w:p w14:paraId="13AA3210" w14:textId="77777777" w:rsidR="00FC617E" w:rsidRPr="00FC617E" w:rsidRDefault="00FC617E" w:rsidP="00FC617E">
      <w:pPr>
        <w:numPr>
          <w:ilvl w:val="0"/>
          <w:numId w:val="4"/>
        </w:numPr>
      </w:pPr>
      <w:r w:rsidRPr="00FC617E">
        <w:rPr>
          <w:b/>
          <w:bCs/>
        </w:rPr>
        <w:t>Evitar acusaciones y juicios</w:t>
      </w:r>
      <w:r w:rsidRPr="00FC617E">
        <w:t>: Uso del lenguaje "yo" para expresar sentimientos y necesidades sin culpar a la otra parte.</w:t>
      </w:r>
    </w:p>
    <w:p w14:paraId="034F593F" w14:textId="77777777" w:rsidR="00FC617E" w:rsidRPr="00FC617E" w:rsidRDefault="0091138C" w:rsidP="00FC617E">
      <w:r w:rsidRPr="00FC617E">
        <w:rPr>
          <w:noProof/>
        </w:rPr>
        <w:pict w14:anchorId="5998D8F9">
          <v:rect id="_x0000_i1029" alt="" style="width:425.1pt;height:.05pt;mso-width-percent:0;mso-height-percent:0;mso-width-percent:0;mso-height-percent:0" o:hrpct="962" o:hralign="center" o:hrstd="t" o:hr="t" fillcolor="#a0a0a0" stroked="f"/>
        </w:pict>
      </w:r>
    </w:p>
    <w:p w14:paraId="161F79AA" w14:textId="77777777" w:rsidR="00FC617E" w:rsidRPr="00FC617E" w:rsidRDefault="00FC617E" w:rsidP="00FC617E">
      <w:pPr>
        <w:rPr>
          <w:b/>
          <w:bCs/>
        </w:rPr>
      </w:pPr>
      <w:r w:rsidRPr="00FC617E">
        <w:rPr>
          <w:b/>
          <w:bCs/>
        </w:rPr>
        <w:t>5. La Comunicación No Violenta en la Resolución de Conflictos</w:t>
      </w:r>
    </w:p>
    <w:p w14:paraId="508B35F1" w14:textId="77777777" w:rsidR="00FC617E" w:rsidRPr="00FC617E" w:rsidRDefault="00FC617E" w:rsidP="00FC617E">
      <w:pPr>
        <w:numPr>
          <w:ilvl w:val="0"/>
          <w:numId w:val="5"/>
        </w:numPr>
      </w:pPr>
      <w:r w:rsidRPr="00FC617E">
        <w:t xml:space="preserve">Introducción al concepto de </w:t>
      </w:r>
      <w:r w:rsidRPr="00FC617E">
        <w:rPr>
          <w:b/>
          <w:bCs/>
        </w:rPr>
        <w:t>Comunicación No Violenta (CNV)</w:t>
      </w:r>
      <w:r w:rsidRPr="00FC617E">
        <w:t>.</w:t>
      </w:r>
    </w:p>
    <w:p w14:paraId="07A13E76" w14:textId="77777777" w:rsidR="00FC617E" w:rsidRPr="00FC617E" w:rsidRDefault="00FC617E" w:rsidP="00FC617E">
      <w:pPr>
        <w:numPr>
          <w:ilvl w:val="0"/>
          <w:numId w:val="5"/>
        </w:numPr>
      </w:pPr>
      <w:r w:rsidRPr="00FC617E">
        <w:t>Componentes de la CNV: Observación, sentimientos, necesidades y peticiones.</w:t>
      </w:r>
    </w:p>
    <w:p w14:paraId="4FE5FB86" w14:textId="77777777" w:rsidR="00FC617E" w:rsidRPr="00FC617E" w:rsidRDefault="00FC617E" w:rsidP="00FC617E">
      <w:pPr>
        <w:numPr>
          <w:ilvl w:val="0"/>
          <w:numId w:val="5"/>
        </w:numPr>
      </w:pPr>
      <w:r w:rsidRPr="00FC617E">
        <w:t>Cómo la CNV ayuda a evitar la escalada del conflicto y facilita el entendimiento mutuo.</w:t>
      </w:r>
    </w:p>
    <w:p w14:paraId="44EF2888" w14:textId="77777777" w:rsidR="00FC617E" w:rsidRPr="00FC617E" w:rsidRDefault="0091138C" w:rsidP="00FC617E">
      <w:r w:rsidRPr="00FC617E">
        <w:rPr>
          <w:noProof/>
        </w:rPr>
        <w:pict w14:anchorId="57C89E8C">
          <v:rect id="_x0000_i1028" alt="" style="width:425.1pt;height:.05pt;mso-width-percent:0;mso-height-percent:0;mso-width-percent:0;mso-height-percent:0" o:hrpct="962" o:hralign="center" o:hrstd="t" o:hr="t" fillcolor="#a0a0a0" stroked="f"/>
        </w:pict>
      </w:r>
    </w:p>
    <w:p w14:paraId="25F2D5FB" w14:textId="77777777" w:rsidR="00FC617E" w:rsidRPr="00FC617E" w:rsidRDefault="00FC617E" w:rsidP="00FC617E">
      <w:pPr>
        <w:rPr>
          <w:b/>
          <w:bCs/>
        </w:rPr>
      </w:pPr>
      <w:r w:rsidRPr="00FC617E">
        <w:rPr>
          <w:b/>
          <w:bCs/>
        </w:rPr>
        <w:lastRenderedPageBreak/>
        <w:t>6. Herramientas Digitales para Facilitar la Comunicación en la Gestión de Conflictos</w:t>
      </w:r>
    </w:p>
    <w:p w14:paraId="7007B939" w14:textId="77777777" w:rsidR="00FC617E" w:rsidRPr="00FC617E" w:rsidRDefault="00FC617E" w:rsidP="00FC617E">
      <w:pPr>
        <w:numPr>
          <w:ilvl w:val="0"/>
          <w:numId w:val="6"/>
        </w:numPr>
      </w:pPr>
      <w:r w:rsidRPr="00FC617E">
        <w:t>Plataformas de comunicación interna para mantener la claridad y evitar malentendidos.</w:t>
      </w:r>
    </w:p>
    <w:p w14:paraId="7359C500" w14:textId="77777777" w:rsidR="00FC617E" w:rsidRPr="00FC617E" w:rsidRDefault="00FC617E" w:rsidP="00FC617E">
      <w:pPr>
        <w:numPr>
          <w:ilvl w:val="0"/>
          <w:numId w:val="6"/>
        </w:numPr>
      </w:pPr>
      <w:r w:rsidRPr="00FC617E">
        <w:t>Uso de videoconferencias, chats y correos electrónicos para gestionar conflictos en equipos remotos.</w:t>
      </w:r>
    </w:p>
    <w:p w14:paraId="55E79699" w14:textId="77777777" w:rsidR="00FC617E" w:rsidRPr="00FC617E" w:rsidRDefault="00FC617E" w:rsidP="00FC617E">
      <w:pPr>
        <w:numPr>
          <w:ilvl w:val="0"/>
          <w:numId w:val="6"/>
        </w:numPr>
      </w:pPr>
      <w:r w:rsidRPr="00FC617E">
        <w:t>Ventajas y limitaciones de la comunicación digital en la resolución de conflictos.</w:t>
      </w:r>
    </w:p>
    <w:p w14:paraId="30894054" w14:textId="77777777" w:rsidR="00FC617E" w:rsidRPr="00FC617E" w:rsidRDefault="0091138C" w:rsidP="00FC617E">
      <w:r w:rsidRPr="00FC617E">
        <w:rPr>
          <w:noProof/>
        </w:rPr>
        <w:pict w14:anchorId="467755BF">
          <v:rect id="_x0000_i1027" alt="" style="width:425.1pt;height:.05pt;mso-width-percent:0;mso-height-percent:0;mso-width-percent:0;mso-height-percent:0" o:hrpct="962" o:hralign="center" o:hrstd="t" o:hr="t" fillcolor="#a0a0a0" stroked="f"/>
        </w:pict>
      </w:r>
    </w:p>
    <w:p w14:paraId="1C759AB4" w14:textId="77777777" w:rsidR="00FC617E" w:rsidRPr="00FC617E" w:rsidRDefault="00FC617E" w:rsidP="00FC617E">
      <w:pPr>
        <w:rPr>
          <w:b/>
          <w:bCs/>
        </w:rPr>
      </w:pPr>
      <w:r w:rsidRPr="00FC617E">
        <w:rPr>
          <w:b/>
          <w:bCs/>
        </w:rPr>
        <w:t>7. Ejemplos Prácticos de Comunicación Efectiva en la Gestión de Conflictos</w:t>
      </w:r>
    </w:p>
    <w:p w14:paraId="66BCAA1B" w14:textId="77777777" w:rsidR="00FC617E" w:rsidRPr="00FC617E" w:rsidRDefault="00FC617E" w:rsidP="00FC617E">
      <w:pPr>
        <w:numPr>
          <w:ilvl w:val="0"/>
          <w:numId w:val="7"/>
        </w:numPr>
      </w:pPr>
      <w:r w:rsidRPr="00FC617E">
        <w:t>Casos de estudio donde una comunicación clara y efectiva resolvió conflictos internos en la empresa.</w:t>
      </w:r>
    </w:p>
    <w:p w14:paraId="6ED6A8EB" w14:textId="77777777" w:rsidR="00FC617E" w:rsidRPr="00FC617E" w:rsidRDefault="00FC617E" w:rsidP="00FC617E">
      <w:pPr>
        <w:numPr>
          <w:ilvl w:val="0"/>
          <w:numId w:val="7"/>
        </w:numPr>
      </w:pPr>
      <w:r w:rsidRPr="00FC617E">
        <w:t>Cómo la mala comunicación puede intensificar un conflicto y lecciones aprendidas.</w:t>
      </w:r>
    </w:p>
    <w:p w14:paraId="3C1B3AC7" w14:textId="77777777" w:rsidR="00FC617E" w:rsidRPr="00FC617E" w:rsidRDefault="00FC617E" w:rsidP="00FC617E">
      <w:pPr>
        <w:numPr>
          <w:ilvl w:val="0"/>
          <w:numId w:val="7"/>
        </w:numPr>
      </w:pPr>
      <w:r w:rsidRPr="00FC617E">
        <w:t>Ejercicio práctico: análisis de un caso donde se implementa una comunicación efectiva para desactivar un conflicto.</w:t>
      </w:r>
    </w:p>
    <w:p w14:paraId="7BAAC46C" w14:textId="77777777" w:rsidR="00FC617E" w:rsidRPr="00FC617E" w:rsidRDefault="0091138C" w:rsidP="00FC617E">
      <w:r w:rsidRPr="00FC617E">
        <w:rPr>
          <w:noProof/>
        </w:rPr>
        <w:pict w14:anchorId="6B216803">
          <v:rect id="_x0000_i1026" alt="" style="width:425.1pt;height:.05pt;mso-width-percent:0;mso-height-percent:0;mso-width-percent:0;mso-height-percent:0" o:hrpct="962" o:hralign="center" o:hrstd="t" o:hr="t" fillcolor="#a0a0a0" stroked="f"/>
        </w:pict>
      </w:r>
    </w:p>
    <w:p w14:paraId="613E6529" w14:textId="77777777" w:rsidR="00FC617E" w:rsidRPr="00FC617E" w:rsidRDefault="00FC617E" w:rsidP="00FC617E">
      <w:pPr>
        <w:rPr>
          <w:b/>
          <w:bCs/>
        </w:rPr>
      </w:pPr>
      <w:r w:rsidRPr="00FC617E">
        <w:rPr>
          <w:b/>
          <w:bCs/>
        </w:rPr>
        <w:t>8. Crear un Ambiente de Comunicación Abierta en la Empresa</w:t>
      </w:r>
    </w:p>
    <w:p w14:paraId="31BBAE63" w14:textId="77777777" w:rsidR="00FC617E" w:rsidRPr="00FC617E" w:rsidRDefault="00FC617E" w:rsidP="00FC617E">
      <w:pPr>
        <w:numPr>
          <w:ilvl w:val="0"/>
          <w:numId w:val="8"/>
        </w:numPr>
      </w:pPr>
      <w:r w:rsidRPr="00FC617E">
        <w:t xml:space="preserve">Fomentar una cultura de </w:t>
      </w:r>
      <w:r w:rsidRPr="00FC617E">
        <w:rPr>
          <w:b/>
          <w:bCs/>
        </w:rPr>
        <w:t>transparencia</w:t>
      </w:r>
      <w:r w:rsidRPr="00FC617E">
        <w:t xml:space="preserve"> y </w:t>
      </w:r>
      <w:r w:rsidRPr="00FC617E">
        <w:rPr>
          <w:b/>
          <w:bCs/>
        </w:rPr>
        <w:t>comunicación abierta</w:t>
      </w:r>
      <w:r w:rsidRPr="00FC617E">
        <w:t xml:space="preserve"> en todos los niveles de la organización.</w:t>
      </w:r>
    </w:p>
    <w:p w14:paraId="081DD34D" w14:textId="77777777" w:rsidR="00FC617E" w:rsidRPr="00FC617E" w:rsidRDefault="00FC617E" w:rsidP="00FC617E">
      <w:pPr>
        <w:numPr>
          <w:ilvl w:val="0"/>
          <w:numId w:val="8"/>
        </w:numPr>
      </w:pPr>
      <w:r w:rsidRPr="00FC617E">
        <w:t>Estrategias para que los líderes promuevan la comunicación efectiva entre los equipos.</w:t>
      </w:r>
    </w:p>
    <w:p w14:paraId="7B3FE173" w14:textId="77777777" w:rsidR="00FC617E" w:rsidRPr="00FC617E" w:rsidRDefault="00FC617E" w:rsidP="00FC617E">
      <w:pPr>
        <w:numPr>
          <w:ilvl w:val="0"/>
          <w:numId w:val="8"/>
        </w:numPr>
      </w:pPr>
      <w:r w:rsidRPr="00FC617E">
        <w:t>Programas y capacitaciones para mejorar las habilidades de comunicación dentro de la empresa.</w:t>
      </w:r>
    </w:p>
    <w:p w14:paraId="5CB8E69F" w14:textId="77777777" w:rsidR="00FC617E" w:rsidRPr="00FC617E" w:rsidRDefault="0091138C" w:rsidP="00FC617E">
      <w:r w:rsidRPr="00FC617E">
        <w:rPr>
          <w:noProof/>
        </w:rPr>
        <w:pict w14:anchorId="7BA01CF1">
          <v:rect id="_x0000_i1025" alt="" style="width:425.1pt;height:.05pt;mso-width-percent:0;mso-height-percent:0;mso-width-percent:0;mso-height-percent:0" o:hrpct="962" o:hralign="center" o:hrstd="t" o:hr="t" fillcolor="#a0a0a0" stroked="f"/>
        </w:pict>
      </w:r>
    </w:p>
    <w:p w14:paraId="3C74468A" w14:textId="77777777" w:rsidR="00FC617E" w:rsidRPr="00FC617E" w:rsidRDefault="00FC617E" w:rsidP="00FC617E">
      <w:pPr>
        <w:rPr>
          <w:b/>
          <w:bCs/>
        </w:rPr>
      </w:pPr>
      <w:r w:rsidRPr="00FC617E">
        <w:rPr>
          <w:b/>
          <w:bCs/>
        </w:rPr>
        <w:t>Conclusión</w:t>
      </w:r>
    </w:p>
    <w:p w14:paraId="53C301BC" w14:textId="77777777" w:rsidR="00FC617E" w:rsidRPr="00FC617E" w:rsidRDefault="00FC617E" w:rsidP="00FC617E">
      <w:pPr>
        <w:numPr>
          <w:ilvl w:val="0"/>
          <w:numId w:val="9"/>
        </w:numPr>
      </w:pPr>
      <w:r w:rsidRPr="00FC617E">
        <w:t>Resumen de los aspectos clave de la comunicación efectiva en la resolución de conflictos.</w:t>
      </w:r>
    </w:p>
    <w:p w14:paraId="7B266ED2" w14:textId="77777777" w:rsidR="00FC617E" w:rsidRPr="00FC617E" w:rsidRDefault="00FC617E" w:rsidP="00FC617E">
      <w:pPr>
        <w:numPr>
          <w:ilvl w:val="0"/>
          <w:numId w:val="9"/>
        </w:numPr>
      </w:pPr>
      <w:r w:rsidRPr="00FC617E">
        <w:t>Invitación a aplicar las técnicas aprendidas en el día a día para mejorar la gestión del conflicto en el entorno laboral.</w:t>
      </w:r>
    </w:p>
    <w:p w14:paraId="11AF7008" w14:textId="77777777" w:rsidR="00556C0A" w:rsidRDefault="00556C0A"/>
    <w:sectPr w:rsidR="00556C0A" w:rsidSect="00D0185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27C71"/>
    <w:multiLevelType w:val="multilevel"/>
    <w:tmpl w:val="AB10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215C2"/>
    <w:multiLevelType w:val="multilevel"/>
    <w:tmpl w:val="B8F4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82381"/>
    <w:multiLevelType w:val="multilevel"/>
    <w:tmpl w:val="AAC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72D1E"/>
    <w:multiLevelType w:val="multilevel"/>
    <w:tmpl w:val="0976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37BF2"/>
    <w:multiLevelType w:val="multilevel"/>
    <w:tmpl w:val="9102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B96F4B"/>
    <w:multiLevelType w:val="multilevel"/>
    <w:tmpl w:val="AE24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4730E"/>
    <w:multiLevelType w:val="multilevel"/>
    <w:tmpl w:val="7F0C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B778A"/>
    <w:multiLevelType w:val="multilevel"/>
    <w:tmpl w:val="92C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C16B4"/>
    <w:multiLevelType w:val="multilevel"/>
    <w:tmpl w:val="3452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881352">
    <w:abstractNumId w:val="1"/>
  </w:num>
  <w:num w:numId="2" w16cid:durableId="976496740">
    <w:abstractNumId w:val="5"/>
  </w:num>
  <w:num w:numId="3" w16cid:durableId="1740904190">
    <w:abstractNumId w:val="7"/>
  </w:num>
  <w:num w:numId="4" w16cid:durableId="664011973">
    <w:abstractNumId w:val="6"/>
  </w:num>
  <w:num w:numId="5" w16cid:durableId="1559709145">
    <w:abstractNumId w:val="4"/>
  </w:num>
  <w:num w:numId="6" w16cid:durableId="732462598">
    <w:abstractNumId w:val="8"/>
  </w:num>
  <w:num w:numId="7" w16cid:durableId="1783648304">
    <w:abstractNumId w:val="0"/>
  </w:num>
  <w:num w:numId="8" w16cid:durableId="1556314043">
    <w:abstractNumId w:val="2"/>
  </w:num>
  <w:num w:numId="9" w16cid:durableId="1573856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7E"/>
    <w:rsid w:val="00556C0A"/>
    <w:rsid w:val="008A1017"/>
    <w:rsid w:val="0091138C"/>
    <w:rsid w:val="00AF5961"/>
    <w:rsid w:val="00B35872"/>
    <w:rsid w:val="00D01858"/>
    <w:rsid w:val="00FC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E85E"/>
  <w15:chartTrackingRefBased/>
  <w15:docId w15:val="{048DDEDA-FBFC-F845-99FB-08251706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6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6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6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1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1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1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1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6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6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6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1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1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1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1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1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1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61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6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1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6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61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61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61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61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1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61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F Sirera Garrigós</dc:creator>
  <cp:keywords/>
  <dc:description/>
  <cp:lastModifiedBy>Josep F Sirera Garrigós</cp:lastModifiedBy>
  <cp:revision>1</cp:revision>
  <dcterms:created xsi:type="dcterms:W3CDTF">2024-09-16T15:24:00Z</dcterms:created>
  <dcterms:modified xsi:type="dcterms:W3CDTF">2024-09-16T15:25:00Z</dcterms:modified>
</cp:coreProperties>
</file>