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Autoevaluación: Liderazgo y Gestión de Conflictos - Punto 1</w:t>
      </w:r>
    </w:p>
    <w:p>
      <w:r>
        <w:t>Este ejercicio de autoevaluación te permitirá reflexionar sobre los conceptos y habilidades abordados en el primer punto del curso. No se trata de una evaluación formal, sino de una herramienta personal para que puedas identificar en qué medida comprendes los principios clave relacionados con el liderazgo y la gestión de conflictos. Responde a las preguntas de manera honesta, ya que esto te ayudará a detectar áreas de fortalecimiento y mejora.</w:t>
      </w:r>
    </w:p>
    <w:p>
      <w:r>
        <w:t>1. Después de leer el contenido del primer punto, ¿cómo definirías con tus propias palabras la importancia del liderazgo en la gestión de conflictos?</w:t>
      </w:r>
    </w:p>
    <w:p>
      <w:pPr/>
      <w:r>
        <w:t>(Escribe tu respuesta aquí)</w:t>
      </w:r>
    </w:p>
    <w:p>
      <w:r>
        <w:t>2. Reflexiona sobre una situación de conflicto reciente en tu entorno laboral. ¿Cómo crees que un líder eficaz debería haber intervenido para gestionar ese conflicto?</w:t>
      </w:r>
    </w:p>
    <w:p>
      <w:pPr/>
      <w:r>
        <w:t>(Escribe tu respuesta aquí)</w:t>
      </w:r>
    </w:p>
    <w:p>
      <w:r>
        <w:t>3. Evalúa tus propias habilidades de liderazgo en la gestión de conflictos. En una escala del 1 al 5 (donde 1 es 'necesito mejorar' y 5 es 'me siento competente'), ¿cómo te puntuarías en los siguientes aspectos?</w:t>
        <w:br/>
        <w:t>- Reconocimiento de conflictos en su etapa inicial.</w:t>
        <w:br/>
        <w:t>- Habilidad para escuchar todas las partes involucradas.</w:t>
        <w:br/>
        <w:t>- Capacidad para mediar y ofrecer soluciones equitativas.</w:t>
      </w:r>
    </w:p>
    <w:p>
      <w:r>
        <w:t>4. Basándote en la introducción del curso, ¿qué habilidades específicas de liderazgo crees que podrías mejorar para gestionar los conflictos en tu lugar de trabajo de manera más efectiva?</w:t>
      </w:r>
    </w:p>
    <w:p>
      <w:pPr/>
      <w:r>
        <w:t>(Escribe tu respuesta aquí)</w:t>
      </w:r>
    </w:p>
    <w:p>
      <w:r>
        <w:t>5. ¿Qué te motivó más del contenido del primer punto para seguir avanzando en el curso? ¿Qué expectativas tienes para los siguientes módulos?</w:t>
      </w:r>
    </w:p>
    <w:p>
      <w:pPr/>
      <w:r>
        <w:t>(Escribe tu respuesta aquí)</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